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2E8D" w:rsidRDefault="00502E8D" w:rsidP="00502E8D">
      <w:pPr>
        <w:pStyle w:val="a3"/>
        <w:spacing w:before="300" w:beforeAutospacing="0" w:after="30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b/>
          <w:bCs/>
          <w:color w:val="000000"/>
          <w:sz w:val="26"/>
          <w:szCs w:val="26"/>
        </w:rPr>
        <w:t xml:space="preserve">Заседание комиссии </w:t>
      </w:r>
      <w:bookmarkStart w:id="0" w:name="_GoBack"/>
      <w:r>
        <w:rPr>
          <w:rFonts w:ascii="Arial" w:hAnsi="Arial" w:cs="Arial"/>
          <w:b/>
          <w:bCs/>
          <w:color w:val="000000"/>
          <w:sz w:val="26"/>
          <w:szCs w:val="26"/>
        </w:rPr>
        <w:t>24.12.2019</w:t>
      </w:r>
      <w:bookmarkEnd w:id="0"/>
    </w:p>
    <w:p w:rsidR="00502E8D" w:rsidRDefault="00502E8D" w:rsidP="00502E8D">
      <w:pPr>
        <w:pStyle w:val="a3"/>
        <w:spacing w:before="300" w:beforeAutospacing="0" w:after="30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На очередном плановом заседании комиссии рассмотрены вопросы о проведении антикоррупционной работы:</w:t>
      </w:r>
    </w:p>
    <w:p w:rsidR="00502E8D" w:rsidRDefault="00502E8D" w:rsidP="00502E8D">
      <w:pPr>
        <w:pStyle w:val="a3"/>
        <w:spacing w:before="300" w:beforeAutospacing="0" w:after="30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- в Министерстве социального развития Пермского края,</w:t>
      </w:r>
    </w:p>
    <w:p w:rsidR="00502E8D" w:rsidRDefault="00502E8D" w:rsidP="00502E8D">
      <w:pPr>
        <w:pStyle w:val="a3"/>
        <w:spacing w:before="300" w:beforeAutospacing="0" w:after="30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- в Инспекции государственного жилищного надзора Пермского края.</w:t>
      </w:r>
    </w:p>
    <w:p w:rsidR="00502E8D" w:rsidRDefault="00502E8D" w:rsidP="00502E8D">
      <w:pPr>
        <w:pStyle w:val="a3"/>
        <w:spacing w:before="300" w:beforeAutospacing="0" w:after="30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По итогам заседания комиссии рассмотренным органам рекомендованы конкретные мероприятия по повышению эффективности деятельности в сфере профилактики коррупционных и иных правонарушений.</w:t>
      </w:r>
    </w:p>
    <w:p w:rsidR="00502E8D" w:rsidRDefault="00502E8D" w:rsidP="00502E8D">
      <w:pPr>
        <w:pStyle w:val="a3"/>
        <w:spacing w:before="300" w:beforeAutospacing="0" w:after="30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Рассмотрены отчет о реализации в 2019 году мероприятий региональной антикоррупционной программы и проект плана работы комиссии на 2020 год.</w:t>
      </w:r>
    </w:p>
    <w:p w:rsidR="00502E8D" w:rsidRDefault="00502E8D" w:rsidP="00502E8D">
      <w:pPr>
        <w:pStyle w:val="a3"/>
        <w:spacing w:before="300" w:beforeAutospacing="0" w:after="30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Направление плана на утверждение губернатору Пермского края и размещение на официальном сайте Администрации предусмотрено после согласования со всеми заинтересованными ведомствами, в январе 2020 года.</w:t>
      </w:r>
    </w:p>
    <w:p w:rsidR="004C4BA8" w:rsidRPr="00502E8D" w:rsidRDefault="004C4BA8" w:rsidP="00502E8D"/>
    <w:sectPr w:rsidR="004C4BA8" w:rsidRPr="00502E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ED2"/>
    <w:rsid w:val="000002E4"/>
    <w:rsid w:val="00316ED2"/>
    <w:rsid w:val="004C4BA8"/>
    <w:rsid w:val="00502E8D"/>
    <w:rsid w:val="00742B56"/>
    <w:rsid w:val="00A115B7"/>
    <w:rsid w:val="00C95CCF"/>
    <w:rsid w:val="00FB5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F84735-021F-41D8-AEC0-3668722EB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115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0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9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0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Заякина Екатерина Михайловна</dc:creator>
  <cp:keywords/>
  <dc:description/>
  <cp:lastModifiedBy>Заякина Екатерина Михайловна</cp:lastModifiedBy>
  <cp:revision>2</cp:revision>
  <dcterms:created xsi:type="dcterms:W3CDTF">2020-01-21T09:20:00Z</dcterms:created>
  <dcterms:modified xsi:type="dcterms:W3CDTF">2020-01-21T09:20:00Z</dcterms:modified>
</cp:coreProperties>
</file>